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МБОУ «СОШ</w:t>
      </w:r>
      <w:r w:rsidR="003C5EF6">
        <w:rPr>
          <w:rFonts w:ascii="Times New Roman" w:hAnsi="Times New Roman" w:cs="Times New Roman"/>
          <w:sz w:val="28"/>
          <w:szCs w:val="28"/>
        </w:rPr>
        <w:t xml:space="preserve"> с.Аллерой</w:t>
      </w:r>
      <w:r w:rsidRPr="008A328D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утвержден</w:t>
      </w:r>
      <w:r w:rsidR="00CD32C9">
        <w:rPr>
          <w:rFonts w:ascii="Times New Roman" w:hAnsi="Times New Roman" w:cs="Times New Roman"/>
          <w:sz w:val="28"/>
          <w:szCs w:val="28"/>
        </w:rPr>
        <w:t>ной</w:t>
      </w:r>
      <w:r w:rsidRPr="008A328D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6673FA" w:rsidRPr="008A328D">
        <w:rPr>
          <w:rFonts w:ascii="Times New Roman" w:hAnsi="Times New Roman" w:cs="Times New Roman"/>
          <w:sz w:val="28"/>
          <w:szCs w:val="28"/>
        </w:rPr>
        <w:t>8</w:t>
      </w:r>
      <w:r w:rsidRPr="008A328D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B4216D" w:rsidRPr="008A328D" w:rsidRDefault="00B4216D" w:rsidP="00201D4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216D" w:rsidRPr="008A328D" w:rsidRDefault="00B4216D" w:rsidP="00201D43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Рабочая  программа по учебному предмету «</w:t>
      </w:r>
      <w:r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E02E0"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D47A8">
        <w:rPr>
          <w:rFonts w:ascii="Times New Roman" w:hAnsi="Times New Roman" w:cs="Times New Roman"/>
          <w:sz w:val="28"/>
          <w:szCs w:val="28"/>
        </w:rPr>
        <w:t xml:space="preserve">Окружающий мир» обязательной предметной области </w:t>
      </w:r>
      <w:r w:rsidR="00BE3195" w:rsidRPr="00DD47A8">
        <w:rPr>
          <w:rFonts w:ascii="Times New Roman" w:hAnsi="Times New Roman" w:cs="Times New Roman"/>
          <w:sz w:val="28"/>
          <w:szCs w:val="28"/>
        </w:rPr>
        <w:t xml:space="preserve">"Обществознание и естествознание" ("Окружающий мир") </w:t>
      </w:r>
      <w:r w:rsidRPr="00DD47A8">
        <w:rPr>
          <w:rFonts w:ascii="Times New Roman" w:hAnsi="Times New Roman" w:cs="Times New Roman"/>
          <w:sz w:val="28"/>
          <w:szCs w:val="28"/>
        </w:rPr>
        <w:t>разработана в соответствии с пунктом 3</w:t>
      </w:r>
      <w:r w:rsidR="001E501C">
        <w:rPr>
          <w:rFonts w:ascii="Times New Roman" w:hAnsi="Times New Roman" w:cs="Times New Roman"/>
          <w:sz w:val="28"/>
          <w:szCs w:val="28"/>
        </w:rPr>
        <w:t>1</w:t>
      </w:r>
      <w:r w:rsidRPr="00DD47A8">
        <w:rPr>
          <w:rFonts w:ascii="Times New Roman" w:hAnsi="Times New Roman" w:cs="Times New Roman"/>
          <w:sz w:val="28"/>
          <w:szCs w:val="28"/>
        </w:rPr>
        <w:t xml:space="preserve">.1 </w:t>
      </w:r>
      <w:bookmarkStart w:id="0" w:name="_GoBack"/>
      <w:bookmarkEnd w:id="0"/>
      <w:r w:rsidRPr="00DD47A8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DD47A8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Pr="00DD47A8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начального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начальных классов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2864CB" w:rsidRPr="00DD47A8" w:rsidRDefault="00B4216D" w:rsidP="00201D43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D47A8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4216D" w:rsidRPr="00DD47A8" w:rsidRDefault="00B4216D" w:rsidP="00DD47A8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D47A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D47A8">
        <w:rPr>
          <w:rFonts w:ascii="Times New Roman" w:hAnsi="Times New Roman" w:cs="Times New Roman"/>
          <w:sz w:val="28"/>
          <w:szCs w:val="28"/>
        </w:rPr>
        <w:t xml:space="preserve"> (личностные, метапредметные и предметные);</w:t>
      </w:r>
    </w:p>
    <w:p w:rsidR="00B4216D" w:rsidRPr="00DD47A8" w:rsidRDefault="00B4216D" w:rsidP="00201D4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8A328D" w:rsidRPr="00DD47A8" w:rsidRDefault="008A328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DD47A8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>;</w:t>
      </w:r>
    </w:p>
    <w:p w:rsidR="006673FA" w:rsidRPr="00DD47A8" w:rsidRDefault="00B4216D" w:rsidP="00201D4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6673FA" w:rsidRPr="00DD47A8">
        <w:rPr>
          <w:rFonts w:ascii="Times New Roman" w:hAnsi="Times New Roman" w:cs="Times New Roman"/>
          <w:sz w:val="28"/>
          <w:szCs w:val="28"/>
        </w:rPr>
        <w:t xml:space="preserve"> учебного предмета 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«</w:t>
      </w:r>
      <w:r w:rsidR="006673FA" w:rsidRPr="00DD47A8">
        <w:rPr>
          <w:rFonts w:ascii="Times New Roman" w:hAnsi="Times New Roman" w:cs="Times New Roman"/>
          <w:sz w:val="28"/>
          <w:szCs w:val="28"/>
        </w:rPr>
        <w:t>Окружающий мир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»: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D47A8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A328D" w:rsidRPr="00DD47A8" w:rsidRDefault="008A328D" w:rsidP="00CD32C9">
      <w:pPr>
        <w:pStyle w:val="20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 w:rsidRPr="00DD47A8">
        <w:rPr>
          <w:b/>
        </w:rPr>
        <w:t>-</w:t>
      </w:r>
      <w:r w:rsidRPr="00DD47A8">
        <w:t>принята в составе ООП НОО решением педагогического совета /протокол №1 от 28.09.2023г/</w:t>
      </w:r>
    </w:p>
    <w:p w:rsidR="00D14C3D" w:rsidRPr="008A328D" w:rsidRDefault="0065509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</w:t>
      </w:r>
      <w:r w:rsidR="00CD69A5" w:rsidRPr="008A328D">
        <w:rPr>
          <w:rFonts w:ascii="Times New Roman" w:hAnsi="Times New Roman" w:cs="Times New Roman"/>
          <w:b/>
          <w:bCs/>
          <w:sz w:val="28"/>
          <w:szCs w:val="28"/>
        </w:rPr>
        <w:t>бному предмету "Окружающий мир"</w:t>
      </w:r>
    </w:p>
    <w:p w:rsidR="003E11BF" w:rsidRDefault="0065509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</w:t>
      </w:r>
      <w:r w:rsidR="00D14C3D" w:rsidRPr="008A328D">
        <w:rPr>
          <w:rFonts w:ascii="Times New Roman" w:hAnsi="Times New Roman" w:cs="Times New Roman"/>
          <w:sz w:val="28"/>
          <w:szCs w:val="28"/>
        </w:rPr>
        <w:t>абочая программа по учебному предмету "Окружающий мир" (предметная область "Обществознание и естествознание" ("Окружающий мир") (далее соответственно - программа по окружающему миру, окружающий мир) включает</w:t>
      </w:r>
      <w:r w:rsidR="003E11BF">
        <w:rPr>
          <w:rFonts w:ascii="Times New Roman" w:hAnsi="Times New Roman" w:cs="Times New Roman"/>
          <w:sz w:val="28"/>
          <w:szCs w:val="28"/>
        </w:rPr>
        <w:t>:</w:t>
      </w:r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D14C3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</w:t>
      </w:r>
      <w:r w:rsidR="007E5617" w:rsidRPr="007E5617">
        <w:rPr>
          <w:rFonts w:ascii="Times New Roman" w:hAnsi="Times New Roman" w:cs="Times New Roman"/>
          <w:bCs/>
          <w:sz w:val="28"/>
          <w:szCs w:val="28"/>
        </w:rPr>
        <w:t>по учебному предмету "Окружающий мир"</w:t>
      </w:r>
      <w:r w:rsidRPr="007E5617">
        <w:rPr>
          <w:rFonts w:ascii="Times New Roman" w:hAnsi="Times New Roman" w:cs="Times New Roman"/>
          <w:sz w:val="28"/>
          <w:szCs w:val="28"/>
        </w:rPr>
        <w:t>,</w:t>
      </w:r>
    </w:p>
    <w:p w:rsidR="003E11BF" w:rsidRPr="008A328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14C3D" w:rsidRPr="008A328D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14C3D" w:rsidRPr="008A328D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14C3D" w:rsidRPr="008A328D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121F1" w:rsidRP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121F1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Pr="007121F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5.1. 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5.2. 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нравственноэтических понятий, представленных в содержании программы по окружающему миру;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определенному этносу;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уважения к истории, культуре, традициям народов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5.3. 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"Человек и природа", "Человек и общество", "Человек и другие люди", "Человек и познание".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5.4. Отбор содержания программы по окружающему миру осуществлен на основе следующих ведущих идей: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раскрытие роли человека в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общечеловеческих ценностей взаимодействия в системах: "Человек и природа", "Человек и общество", "Человек и другие люди", "Человек и его самость", "Человек и познание".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5.5. Общее число часов </w:t>
      </w:r>
      <w:r w:rsidR="006E46FF" w:rsidRPr="008A328D">
        <w:rPr>
          <w:rFonts w:ascii="Times New Roman" w:hAnsi="Times New Roman" w:cs="Times New Roman"/>
          <w:sz w:val="28"/>
          <w:szCs w:val="28"/>
        </w:rPr>
        <w:t xml:space="preserve">в учебном плане </w:t>
      </w:r>
      <w:r w:rsidRPr="008A328D">
        <w:rPr>
          <w:rFonts w:ascii="Times New Roman" w:hAnsi="Times New Roman" w:cs="Times New Roman"/>
          <w:sz w:val="28"/>
          <w:szCs w:val="28"/>
        </w:rPr>
        <w:t>для изучения окружающего мира, - 270 часов (два часа в неделю в каждом классе): 1 класс - 66 часов, 2 класс - 68 часов, 3 класс - 68 часов, 4 класс - 68 часов.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6.1.1. 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6.1.2. Совместная деятельность с одноклассниками - учеба,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6.1.3. Режим труда и отдыха.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6.1.4. 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6.1.5. 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населенного пункта (города, села), региона. Культурные объекты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6.1.6. Ценность и красота рукотворного мира. Правила поведения в социуме.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6.2.1. Природа -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6.2.2.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6.2.3. 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6.2.4.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6.3.1. 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6.3.2. Дорога от дома до школы. Правила безопасного поведения пешехода (дорожные знаки, дорожная разметка, дорожные сигналы).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6.3.3. 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6.4. 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видео, таблицы;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иллюстрацию явления (объекта, предмета) с его названием.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названия своего населенного пункта, название страны, ее столицы;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наизусть слова гимна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по предложенному плану время года, передавать в рассказе свое отношение к природным явлениям;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домашних и диких животных, объяснять, чем они различаются.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6.4.5. 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во 2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7.1.1. Наша Родина - Россия, Российская Федерация. Россия и ее столица на карте. Государственные символы России. Москва - столица России. Святыни Москвы -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7.1.2.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7.1.3. Семья. Семейные ценности и традиции. Родословная. Составление схемы родословного древа, истории семьи.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7.1.4. 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7.2.1. Методы познания природы: наблюдения, опыты, измерения.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7.2.2. Звезды и созвездия, наблюдения звездного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7.2.3. 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7.2.4.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7.2.5. Красная книга России, ее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7.3.1. Здоровый образ жизни: режим дня (чередование сна, учебных занятий, двигательной активности) и рациональное питание (количество приемов пищи и рацион питания). Физическая культура, закаливание, игры на воздухе как условие сохранения и укрепления здоровья.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7.3.2. Правила безопасности в школе (маршрут до школы, правила поведения на занятиях, переменах, при приемах пищи и на пришкольной территории), в быту, на прогулках.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7.3.3.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7.3.4.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 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на основе наблюдения состояние вещества (жидкое, твердое, газообразное);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символы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деревья, кустарники, травы; приводить примеры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растения: дикорастущие и культурные; лекарственные и ядовитые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прошлое, настоящее, будущее.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информацию, представленную в тексте, графически, аудиовизуально;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информацию, представленную в схеме, таблице;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используя текстовую информацию, заполнять таблицы; дополнять схемы;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пример (рисунок, предложенную ситуацию) со временем протекания.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ориентироваться в терминах (понятиях), соотносить их с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миром природы (среда обитания, тело, явление, вещество; заповедник);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описания на предложенную тему (например, "Моя семья", "Какие бывают профессии?", "Что "умеют" органы чувств?", "Лес - природное сообщество" и другие);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растений и животных, занесенных в Красную книгу России (на примере своей местности);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современные события от имени их участника.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с небольшой помощью учителя последовательность действий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причины возможных конфликтов, выбирать (из предложенных) способы их разрешения.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3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8.1.1. 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8.1.2. Семья - коллектив близких, родных людей. Семейный бюджет, доходы и расходы семьи. Уважение к семейным ценностям.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8.1.3. 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8.1.4. 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8.1.5. Страны и народы мира. Памятники природы и культуры - символы стран, в которых они находятся.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8.2.1. Методы изучения природы. Карта мира. Материки и части света.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8.2.2. 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8.2.3.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(2 - 3 примера). Почва, ее состав, значение для живой природы и хозяйственной жизни человека.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8.2.4. Первоначальные представления о бактериях.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8.2.5. Грибы: строение шляпочных грибов. Грибы съедобные и несъедобные.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8.2.6.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8.2.7. 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</w:t>
      </w:r>
      <w:r w:rsidRPr="008A328D">
        <w:rPr>
          <w:rFonts w:ascii="Times New Roman" w:hAnsi="Times New Roman" w:cs="Times New Roman"/>
          <w:sz w:val="28"/>
          <w:szCs w:val="28"/>
        </w:rPr>
        <w:lastRenderedPageBreak/>
        <w:t>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8.2.8. 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8.2.9. Человек -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8.3.1. 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8.3.2.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8.3.3.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8.3.4.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 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устанавливать зависимость между внешним видом, особенностями поведения и условиями жизни животного;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цепи питания в природном сообществе;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понятия "век", "столетие", "историческое время";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историческое событие с датой (историческим периодом).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несложные планы, соотносить условные обозначения с изображенными объектами;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по предложению учителя информацию в разных источниках: текстах, таблицах, схемах, в том числе в Интернете (в условиях контролируемого входа);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при работе в информационной среде.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социальным миром (безопасность, семейный бюджет, памятник культуры);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условия жизни на Земле;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схожие, различные, индивидуальные признаки на основе сравнения объектов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примеры, кратко характеризовать представителей разных царств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признаки (характеризовать) животного (растения) как живого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отдельные страницы истории нашей страны (в пределах изученного).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планировать шаги по решению учебной задачи, контролировать свои действия (при небольшой помощи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участвовать в совместной деятельности, выполнять роли руководителя (лидера), подчиненного;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учетом этики общения.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4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9.1.1. </w:t>
      </w:r>
      <w:hyperlink r:id="rId7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Pr="008A328D">
        <w:rPr>
          <w:rFonts w:ascii="Times New Roman" w:hAnsi="Times New Roman" w:cs="Times New Roman"/>
          <w:sz w:val="28"/>
          <w:szCs w:val="28"/>
        </w:rPr>
        <w:t xml:space="preserve"> - Основной закон Российской Федерации. Права и обязанности гражданина Российской Федерации. Президент Российской Федерации - глава государства. Политико-административная карта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9.1.2. Общая характеристика родного края, важнейшие достопримечательности, знаменитые соотечественники.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9.1.3. 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9.1.4. 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</w:t>
      </w:r>
      <w:hyperlink r:id="rId8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8A328D">
        <w:rPr>
          <w:rFonts w:ascii="Times New Roman" w:hAnsi="Times New Roman" w:cs="Times New Roman"/>
          <w:sz w:val="28"/>
          <w:szCs w:val="28"/>
        </w:rPr>
        <w:t>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9.1.5. История Отечества. "Лента времени" и историческая карта.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9.1.6.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9.1.7.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9.1.8. Личная ответственность каждого человека за сохранность историко-культурного наследия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9.1.9. 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9.2.1. Методы познания окружающей природы: наблюдения, сравнения, измерения, опыты по исследованию природных объектов и явлений.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9.2.2.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времен года.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9.2.3.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9.2.4. Водоемы, их разнообразие (океан, море, озеро, пруд, болото); река как водный поток; использование рек и водоемов человеком. Крупнейшие реки и озера России, моря, омывающие ее берега, океаны. Водоемы и реки родного края (названия, 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9.2.5. Наиболее значимые природные объекты списка Всемирного наследия в России и за рубежом (2 - 3 объекта).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9.2.6.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9.2.7. 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C4603" w:rsidRPr="008A328D" w:rsidRDefault="00EC4603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9.3.1. Здоровый образ жизни: профилактика вредных привычек.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9.3.2. Безопасность в городе (планирование маршрутов с учетом транспортной инфраструктуры города; правила безопасного поведения в общественных местах, зонах отдыха, учреждениях культуры).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9.3.3. Правила безопасного поведения велосипедиста с учетом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9.3.4.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9.4. 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последовательность этапов возрастного развития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в учебных и игровых ситуациях правила безопасного поведения в среде обитания;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схемы природных объектов (строение почвы; движение реки, форма поверхности);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объекты природы с принадлежностью к определенной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классифицировать природные объекты по принадлежности к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информационно-телекомуникационную сеть "Интернет" (в условиях контролируемого выхода);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нее иллюстрации, таблицы, диаграммы.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описывать ситуации проявления нравственных качеств: отзывчивости, доброты, справедливости и других;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небольшие тексты "Права и обязанности гражданина Российской Федерации";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тексты о знаменательных страницах истории нашей страны (в рамках изученного).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самостоятельно планировать алгоритм решения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принимать оценку своей работы; планировать работу над ошибками;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подчиненного, напарника, члена большого коллектива;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10. Планируемые результаты освоения программы по окружающему миру на уровне начального общего образования.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10.1. 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1) гражданско-патриотического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 понимание особой роли многонациональной России в современном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проявление интереса к истории и многонациональной культуре своей страны, уважения к своему и другим народам;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2) духовно-нравственного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4) физического воспитания, формирования культуры здоровья и эмоционального благополучия: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7) ценности научного познания: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10.2. 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интерес к экспериментам, проводимым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исследования).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для поиска информации, выбирать источник получения информации с учетом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в предложенном источнике информацию, представленную в явном виде, согласно заданному алгоритму;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основе предложенного учителем способа ее проверки;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 интерпретировать графически представленную информацию: схему, таблицу, иллюстрацию;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в условиях контролируемого доступа в информационно-телекоммуникационную сеть "Интернет" (с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полученные результаты в текстовой форме (отчет, выступление, высказывание) и графическом виде (рисунок, схема, диаграмма).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10.2.4. У обучающегося будут сформированы умения общения как часть коммуникативных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 корректно и аргументированно высказывать свое мнение; приводить доказательства своей правоты;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10.2.5. У обучающегося будут сформированы умения самоорганизации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планировать самостоятельно или с помощью учителя действия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 и операций.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10.2.6. У обучающегося будут сформированы умения самоконтроля и самооценки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контроль процесса и результата своей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работе и устанавливать их причины;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корректировать свои действия при необходимости (с небольшой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объективно оценивать результаты своей деятельности, соотносить свою оценку с оценкой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10.2.7. У обучающегося будут сформированы умения совместной деятельности: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значения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10.3. Предметные результаты изучения окружающего мира. К концу обучения в 1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название своего населенного пункта, региона, страны;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описывать на основе опорных слов наиболее распространенные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применять правила ухода за комнатными растениями и домашними животными;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счет времени, измерять температуру воздуха) и опыты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использования электронных средств, оснащенных экраном;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здорового питания и личной гигиены;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пешехода;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10.4. Предметные результаты изучения окружающего мира. К концу обучения во 2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Россию на карте мира, на карте России - Москву, свой регион и его главный город;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узнавать государственную символику Российской Федерации (гимн, герб, флаг)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изученных традиций, обычаев и праздников народов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важных событий прошлого и настоящего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трудовой деятельности и профессий жителей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приводить примеры изученных взаимосвязей в природе, примеры, иллюстрирующие значение природы в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природные объекты и явления, в том числе звезды, созвездия, планеты;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 по предложенным признакам;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внешних признаков;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на местности по местным природным признакам, Солнцу, компасу;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режим дня и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мессенджеры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осуществлять коммуникацию в школьных сообществах с помощью учителя (при необходимости).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10.5. Предметные результаты изучения окружающего мира. К концу обучения в 3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государственную символику Российской Федерации (гимн, герб, флаг);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государственным символам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карте мира материки, изученные страны мира;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расходы и доходы семейного бюджета;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распознавать изученные объекты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проводить простейшую классификацию;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по заданному количеству признаков объекты живой и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пассажира железнодорожного, водного и авиатранспорта;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профилактики заболеваний;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во дворе жилого дома;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персональные данные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возможных мошеннических действиях при общении в мессенджерах.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10.6. Предметные результаты изучения окружающего мира. К концу обучения в 4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показывать на физической карте изученные крупные географические объекты России (горы, равнины, реки, озера, моря, омывающие территорию России);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исторической карте места изученных исторических событий;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место изученных событий на "ленте времени";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основные права и обязанности гражданина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изученные исторические события и исторических деятелей веками и периодами истории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экологические проблемы и определять пути их решения;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осознавать возможные последствия вредных привычек для здоровья и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безопасный поиск образовательных ресурсов и верифицированной информации в Интернете;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CA0002" w:rsidRPr="008A328D" w:rsidRDefault="00CA0002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bookmarkStart w:id="1" w:name="block-7414968"/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2180"/>
        <w:gridCol w:w="913"/>
        <w:gridCol w:w="1790"/>
        <w:gridCol w:w="1858"/>
        <w:gridCol w:w="2164"/>
      </w:tblGrid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Семья. Взаимоотношения и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 xml:space="preserve">                                                        2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1796"/>
        <w:gridCol w:w="870"/>
        <w:gridCol w:w="1695"/>
        <w:gridCol w:w="1759"/>
        <w:gridCol w:w="2811"/>
      </w:tblGrid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Семья. Семейные ценности и традиции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культурного поведения в общественных местах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растений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Красная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книга России. Заповедники и природные парки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 школьника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1796"/>
        <w:gridCol w:w="870"/>
        <w:gridCol w:w="1695"/>
        <w:gridCol w:w="1759"/>
        <w:gridCol w:w="2811"/>
      </w:tblGrid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1793"/>
        <w:gridCol w:w="869"/>
        <w:gridCol w:w="1693"/>
        <w:gridCol w:w="1757"/>
        <w:gridCol w:w="2819"/>
      </w:tblGrid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Человек -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Здоровый образ жизни: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</w:t>
              </w:r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lastRenderedPageBreak/>
                <w:t>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201D43" w:rsidRDefault="00367513" w:rsidP="00201D43">
            <w:pPr>
              <w:spacing w:after="0"/>
              <w:ind w:left="135"/>
              <w:contextualSpacing/>
              <w:rPr>
                <w:sz w:val="24"/>
                <w:szCs w:val="24"/>
              </w:rPr>
            </w:pPr>
            <w:r w:rsidRPr="00201D4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tabs>
          <w:tab w:val="left" w:pos="1999"/>
        </w:tabs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67513" w:rsidRPr="008A328D" w:rsidSect="00DD47A8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F79" w:rsidRDefault="00E43F79" w:rsidP="00B4216D">
      <w:pPr>
        <w:spacing w:after="0" w:line="240" w:lineRule="auto"/>
      </w:pPr>
      <w:r>
        <w:separator/>
      </w:r>
    </w:p>
  </w:endnote>
  <w:endnote w:type="continuationSeparator" w:id="1">
    <w:p w:rsidR="00E43F79" w:rsidRDefault="00E43F79" w:rsidP="00B4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F79" w:rsidRDefault="00E43F79" w:rsidP="00B4216D">
      <w:pPr>
        <w:spacing w:after="0" w:line="240" w:lineRule="auto"/>
      </w:pPr>
      <w:r>
        <w:separator/>
      </w:r>
    </w:p>
  </w:footnote>
  <w:footnote w:type="continuationSeparator" w:id="1">
    <w:p w:rsidR="00E43F79" w:rsidRDefault="00E43F79" w:rsidP="00B4216D">
      <w:pPr>
        <w:spacing w:after="0" w:line="240" w:lineRule="auto"/>
      </w:pPr>
      <w:r>
        <w:continuationSeparator/>
      </w:r>
    </w:p>
  </w:footnote>
  <w:footnote w:id="2">
    <w:p w:rsidR="00B4216D" w:rsidRPr="00CD4C43" w:rsidRDefault="00B4216D" w:rsidP="00CE02E0">
      <w:pPr>
        <w:pStyle w:val="a3"/>
        <w:jc w:val="both"/>
        <w:rPr>
          <w:rFonts w:ascii="Times New Roman" w:hAnsi="Times New Roman"/>
          <w:lang w:val="ru-RU"/>
        </w:rPr>
      </w:pPr>
      <w:r w:rsidRPr="00CD4C43">
        <w:rPr>
          <w:rStyle w:val="a7"/>
          <w:rFonts w:ascii="Times New Roman" w:hAnsi="Times New Roman"/>
        </w:rPr>
        <w:footnoteRef/>
      </w:r>
      <w:r w:rsidRPr="00CD4C43">
        <w:rPr>
          <w:rFonts w:ascii="Times New Roman" w:eastAsiaTheme="minorHAnsi" w:hAnsi="Times New Roman"/>
        </w:rPr>
        <w:t>Приказ Минпросвещения России от 31.05.2021 N 286(ред. от 08.11.2022)"Об утверждении федерального государственного образовательного стандарта начального общего образования"(Зарегистрировано в Минюсте России 05.07.2021 N 64100</w:t>
      </w:r>
      <w:r w:rsidRPr="00CD4C43">
        <w:rPr>
          <w:rFonts w:ascii="Times New Roman" w:eastAsiaTheme="minorHAnsi" w:hAnsi="Times New Roman"/>
          <w:lang w:val="ru-RU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C3D"/>
    <w:rsid w:val="00010F06"/>
    <w:rsid w:val="00153E3B"/>
    <w:rsid w:val="001747E2"/>
    <w:rsid w:val="001E501C"/>
    <w:rsid w:val="00201D43"/>
    <w:rsid w:val="00205E3B"/>
    <w:rsid w:val="0025540A"/>
    <w:rsid w:val="002864CB"/>
    <w:rsid w:val="002D4D1D"/>
    <w:rsid w:val="003467E0"/>
    <w:rsid w:val="00367513"/>
    <w:rsid w:val="003C5830"/>
    <w:rsid w:val="003C5EF6"/>
    <w:rsid w:val="003D6B49"/>
    <w:rsid w:val="003E11BF"/>
    <w:rsid w:val="00555613"/>
    <w:rsid w:val="0065509D"/>
    <w:rsid w:val="006673FA"/>
    <w:rsid w:val="006E46FF"/>
    <w:rsid w:val="007121F1"/>
    <w:rsid w:val="007D445F"/>
    <w:rsid w:val="007E5617"/>
    <w:rsid w:val="0080444D"/>
    <w:rsid w:val="00857899"/>
    <w:rsid w:val="008A328D"/>
    <w:rsid w:val="008A4A5E"/>
    <w:rsid w:val="00AF06FB"/>
    <w:rsid w:val="00AF5B74"/>
    <w:rsid w:val="00B4216D"/>
    <w:rsid w:val="00B77719"/>
    <w:rsid w:val="00BE3195"/>
    <w:rsid w:val="00CA0002"/>
    <w:rsid w:val="00CD32C9"/>
    <w:rsid w:val="00CD4C43"/>
    <w:rsid w:val="00CD69A5"/>
    <w:rsid w:val="00CE02E0"/>
    <w:rsid w:val="00D14C3D"/>
    <w:rsid w:val="00D75884"/>
    <w:rsid w:val="00DD47A8"/>
    <w:rsid w:val="00E06BCF"/>
    <w:rsid w:val="00E43F79"/>
    <w:rsid w:val="00E6622F"/>
    <w:rsid w:val="00EC4196"/>
    <w:rsid w:val="00EC4603"/>
    <w:rsid w:val="00F371CC"/>
    <w:rsid w:val="00FE7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16D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4216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B4216D"/>
  </w:style>
  <w:style w:type="paragraph" w:styleId="a6">
    <w:name w:val="No Spacing"/>
    <w:aliases w:val="основа"/>
    <w:link w:val="a5"/>
    <w:uiPriority w:val="1"/>
    <w:qFormat/>
    <w:rsid w:val="00B4216D"/>
    <w:pPr>
      <w:spacing w:before="100" w:beforeAutospacing="1" w:after="100" w:afterAutospacing="1" w:line="240" w:lineRule="auto"/>
    </w:pPr>
  </w:style>
  <w:style w:type="character" w:styleId="a7">
    <w:name w:val="footnote reference"/>
    <w:uiPriority w:val="99"/>
    <w:unhideWhenUsed/>
    <w:rsid w:val="00B4216D"/>
    <w:rPr>
      <w:vertAlign w:val="superscript"/>
    </w:rPr>
  </w:style>
  <w:style w:type="character" w:customStyle="1" w:styleId="2">
    <w:name w:val="Основной текст (2)_"/>
    <w:basedOn w:val="a0"/>
    <w:link w:val="20"/>
    <w:rsid w:val="008A32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28D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1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4.08.2023%2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7" Type="http://schemas.openxmlformats.org/officeDocument/2006/relationships/hyperlink" Target="https://login.consultant.ru/link/?req=doc&amp;base=LAW&amp;n=2875&amp;date=04.08.2023%2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8891</Words>
  <Characters>50685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INFO</cp:lastModifiedBy>
  <cp:revision>33</cp:revision>
  <dcterms:created xsi:type="dcterms:W3CDTF">2023-09-23T17:26:00Z</dcterms:created>
  <dcterms:modified xsi:type="dcterms:W3CDTF">2023-11-26T16:18:00Z</dcterms:modified>
</cp:coreProperties>
</file>